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ADD6B" w14:textId="77777777" w:rsidR="002F5282" w:rsidRPr="00B53327" w:rsidRDefault="002F5282" w:rsidP="002F5282">
      <w:pPr>
        <w:keepNext/>
        <w:tabs>
          <w:tab w:val="left" w:pos="439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</w:p>
    <w:p w14:paraId="305D54EC" w14:textId="77777777" w:rsidR="002F5282" w:rsidRPr="00B53327" w:rsidRDefault="002F5282" w:rsidP="002F5282">
      <w:pPr>
        <w:keepNext/>
        <w:tabs>
          <w:tab w:val="left" w:pos="4395"/>
        </w:tabs>
        <w:spacing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14:paraId="078FAFBD" w14:textId="6D1D153C"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t>ÚMČ Brno - Vinohrady</w:t>
      </w:r>
    </w:p>
    <w:p w14:paraId="2E559C82" w14:textId="650BDDE4"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t>Velkopavlovická 25</w:t>
      </w:r>
    </w:p>
    <w:p w14:paraId="2561FF92" w14:textId="7B82BF29"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 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t>628 00 Brno</w:t>
      </w:r>
    </w:p>
    <w:p w14:paraId="3B963D6F" w14:textId="77777777"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DBFAA69" w14:textId="77777777"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CF944E1" w14:textId="77777777" w:rsidR="002F5282" w:rsidRPr="00B53327" w:rsidRDefault="002F5282" w:rsidP="002F5282">
      <w:pPr>
        <w:keepNext/>
        <w:tabs>
          <w:tab w:val="left" w:pos="709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strike/>
          <w:color w:val="000000" w:themeColor="text1"/>
          <w:sz w:val="24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 xml:space="preserve">ŽÁDOST O STAVEBNÍ POVOLENÍ </w:t>
      </w:r>
    </w:p>
    <w:p w14:paraId="51D43132" w14:textId="77777777"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5470339D" w14:textId="77777777"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110 odst. 1 a 2 zákona č. 183/2006 Sb., o územním plánování a stavebním řádu (stavební zákon), a § 18b vyhlášky č. 503/2006  Sb., o podrobnější úpravě územního rozhodování, územního opatření a stavebního řádu </w:t>
      </w:r>
    </w:p>
    <w:p w14:paraId="6F78EFD0" w14:textId="77777777"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14:paraId="0D950057" w14:textId="77777777"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14:paraId="283AD429" w14:textId="77777777"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. I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dentifikační údaje stavebního záměru </w:t>
      </w:r>
    </w:p>
    <w:p w14:paraId="73E9F877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(název, místo, účel stavby)</w:t>
      </w:r>
    </w:p>
    <w:p w14:paraId="51A378F6" w14:textId="1981FF8C" w:rsidR="002F5282" w:rsidRDefault="002A33D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bookmarkEnd w:id="0"/>
    </w:p>
    <w:p w14:paraId="07645F05" w14:textId="77777777"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II. Identifikační údaje stavebníka</w:t>
      </w:r>
    </w:p>
    <w:p w14:paraId="309DFAA4" w14:textId="77777777" w:rsidR="002F5282" w:rsidRPr="00B53327" w:rsidRDefault="002F5282" w:rsidP="002F52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o trvalého pobytu popřípadě též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14:paraId="4A7D8011" w14:textId="77777777" w:rsidR="002A33D2" w:rsidRDefault="002A33D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bookmarkEnd w:id="1"/>
    </w:p>
    <w:p w14:paraId="399D3516" w14:textId="471418F6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n: 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FORMTEXT </w:instrTex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bookmarkEnd w:id="2"/>
    </w:p>
    <w:p w14:paraId="5F0A6E66" w14:textId="31D11B85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Fax / e-mail: 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FORMTEXT </w:instrTex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bookmarkEnd w:id="3"/>
    </w:p>
    <w:p w14:paraId="2E3A1DFE" w14:textId="603E961C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FORMTEXT </w:instrTex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bookmarkEnd w:id="4"/>
    </w:p>
    <w:p w14:paraId="069D5213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Podává-li žádost více osob, připojují se údaje obsažené v tomto bodě v samostatné příloze:</w:t>
      </w:r>
    </w:p>
    <w:p w14:paraId="5C624A3D" w14:textId="77777777"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14:paraId="41C6EDDC" w14:textId="77777777"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079FF9C0" w14:textId="77777777"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III. Stavebník jedná   </w:t>
      </w:r>
    </w:p>
    <w:p w14:paraId="1F3CF2A6" w14:textId="77777777"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14:paraId="0035911E" w14:textId="77777777"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též adres</w:t>
      </w:r>
      <w:r w:rsidR="0043068A">
        <w:rPr>
          <w:rFonts w:ascii="Times New Roman" w:eastAsia="Times New Roman" w:hAnsi="Times New Roman"/>
          <w:color w:val="000000" w:themeColor="text1"/>
          <w:sz w:val="24"/>
          <w:szCs w:val="20"/>
        </w:rPr>
        <w:t>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14:paraId="5EDC6B59" w14:textId="4629D5E5" w:rsidR="002F5282" w:rsidRPr="00B53327" w:rsidRDefault="002A33D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bookmarkEnd w:id="5"/>
    </w:p>
    <w:p w14:paraId="490F2008" w14:textId="74124170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telefon: 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FORMTEXT </w:instrTex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bookmarkEnd w:id="6"/>
    </w:p>
    <w:p w14:paraId="644CADF1" w14:textId="4D22313B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Fax /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e-mail: 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FORMTEXT </w:instrTex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bookmarkEnd w:id="7"/>
    </w:p>
    <w:p w14:paraId="6CB9EAFD" w14:textId="73530B5A" w:rsidR="002F5282" w:rsidRPr="00B53327" w:rsidRDefault="002F5282" w:rsidP="002F5282">
      <w:pPr>
        <w:tabs>
          <w:tab w:val="left" w:pos="4111"/>
        </w:tabs>
        <w:spacing w:before="120"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FORMTEXT </w:instrTex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bookmarkEnd w:id="8"/>
    </w:p>
    <w:p w14:paraId="3378D017" w14:textId="77777777" w:rsidR="002F5282" w:rsidRPr="00CE3C9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CD3D6A6" w14:textId="77777777" w:rsidR="002F5282" w:rsidRPr="00B53327" w:rsidRDefault="002F5282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IV.   Údaje o stavebním záměru a jeho popis</w:t>
      </w:r>
    </w:p>
    <w:p w14:paraId="25DE8568" w14:textId="77777777"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nová stavba </w:t>
      </w:r>
    </w:p>
    <w:p w14:paraId="64B0BE38" w14:textId="77777777"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 </w:t>
      </w:r>
    </w:p>
    <w:p w14:paraId="6B7E6992" w14:textId="77777777"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soubor staveb </w:t>
      </w:r>
    </w:p>
    <w:p w14:paraId="6BA4F036" w14:textId="77777777"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podmiňující přeložky sítí technické infrastruktury</w:t>
      </w:r>
    </w:p>
    <w:p w14:paraId="31A0304B" w14:textId="77777777"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 zařízení staveniště</w:t>
      </w:r>
    </w:p>
    <w:p w14:paraId="69697DA4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stavba byla umístěna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územním rozhodnutím / územním souhlasem / veřejnoprávní smlouvou,</w:t>
      </w:r>
    </w:p>
    <w:p w14:paraId="0F05F8F6" w14:textId="4D26B165"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které vydal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FORMTEXT </w:instrTex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bookmarkEnd w:id="9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732CBCEC" w14:textId="537031BE"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dne  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FORMTEXT </w:instrTex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bookmarkEnd w:id="10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pod č.j. 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FORMTEXT </w:instrTex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bookmarkEnd w:id="11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1658957C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F6B7150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Základní údaje o stavebním záměru podle projektové dokumentace (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obec, ulice, číslo popisné / evidenční,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účel užívání stavby, zastavěná plocha, počet nadzemních a podzemních podlaží, výška / hloubka stavby), jeho členění, technickém nebo výrobním zařízení, budoucím provozu a jeho vlivu na zdraví a životní prostředí a o souvisejících opatřeních:</w:t>
      </w:r>
    </w:p>
    <w:p w14:paraId="58D39629" w14:textId="472F6BC9" w:rsidR="002F5282" w:rsidRPr="00B53327" w:rsidRDefault="002A33D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bookmarkEnd w:id="12"/>
    </w:p>
    <w:p w14:paraId="483475D7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F9995DE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Změna dokončené stavby (nástavba, přístavba nebo stavební úpravy) se navrhuje z důvodu změny v užívání stavby: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14:paraId="62173A8A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ind w:firstLine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14:paraId="6510623C" w14:textId="04A23C93" w:rsidR="002F5282" w:rsidRPr="00B53327" w:rsidRDefault="002F5282" w:rsidP="002A33D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uvést nový způsob užívání sta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vby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: 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FORMTEXT </w:instrTex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bookmarkEnd w:id="13"/>
    </w:p>
    <w:p w14:paraId="409573A9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082E865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14:paraId="791A47E6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Nová výstavba:</w:t>
      </w:r>
    </w:p>
    <w:p w14:paraId="00454143" w14:textId="53761C1F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FORMTEXT </w:instrTex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bookmarkEnd w:id="14"/>
    </w:p>
    <w:p w14:paraId="7BE560CE" w14:textId="7B42C4E4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FORMTEXT </w:instrTex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bookmarkEnd w:id="15"/>
    </w:p>
    <w:p w14:paraId="29BFCB41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DE54D9C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14:paraId="31F80A3F" w14:textId="77777777" w:rsidR="002A33D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nových bytů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FORMTEXT </w:instrTex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bookmarkEnd w:id="16"/>
    </w:p>
    <w:p w14:paraId="2FD042DB" w14:textId="69EE2132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bytů.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FORMTEXT </w:instrTex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bookmarkEnd w:id="17"/>
    </w:p>
    <w:p w14:paraId="63A193F0" w14:textId="0B5BC078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bytů, ve kterých se provádí stavební úpravy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FORMTEXT </w:instrTex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bookmarkEnd w:id="18"/>
    </w:p>
    <w:p w14:paraId="48B549DC" w14:textId="54AFB879"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FORMTEXT </w:instrTex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bookmarkEnd w:id="19"/>
    </w:p>
    <w:p w14:paraId="6DDF576F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C2A2759" w14:textId="77777777" w:rsidR="002F5282" w:rsidRPr="00B53327" w:rsidRDefault="002F5282" w:rsidP="00805AB6">
      <w:pPr>
        <w:numPr>
          <w:ilvl w:val="0"/>
          <w:numId w:val="86"/>
        </w:num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U dočasného stavebního záměru </w:t>
      </w:r>
    </w:p>
    <w:p w14:paraId="68345C11" w14:textId="47F49E83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trvání: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FORMTEXT </w:instrTex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bookmarkEnd w:id="20"/>
    </w:p>
    <w:p w14:paraId="3BBCF71B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Návrh úpravy pozemku po jeho odstranění:</w:t>
      </w:r>
    </w:p>
    <w:p w14:paraId="73185497" w14:textId="30BE617C" w:rsidR="002F5282" w:rsidRDefault="002A33D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bookmarkEnd w:id="21"/>
    </w:p>
    <w:p w14:paraId="077215DA" w14:textId="77777777"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EBCFC60" w14:textId="77777777" w:rsidR="002F5282" w:rsidRPr="00B53327" w:rsidRDefault="002F5282" w:rsidP="00805AB6">
      <w:pPr>
        <w:numPr>
          <w:ilvl w:val="0"/>
          <w:numId w:val="86"/>
        </w:numPr>
        <w:tabs>
          <w:tab w:val="left" w:pos="567"/>
        </w:tabs>
        <w:spacing w:before="360" w:after="120" w:line="240" w:lineRule="auto"/>
        <w:ind w:hanging="1080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Údaje o místu stavebního záměru </w:t>
      </w:r>
    </w:p>
    <w:p w14:paraId="732AC0D8" w14:textId="77777777" w:rsidR="002F5282" w:rsidRPr="00B53327" w:rsidRDefault="002F5282" w:rsidP="002F5282">
      <w:pPr>
        <w:tabs>
          <w:tab w:val="left" w:pos="851"/>
        </w:tabs>
        <w:spacing w:before="120" w:after="0" w:line="240" w:lineRule="auto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(stavební pozemek popřípadě pozemky, které se mají použít jako staveniště) </w:t>
      </w:r>
    </w:p>
    <w:p w14:paraId="4A3513BB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2127"/>
        <w:gridCol w:w="1104"/>
        <w:gridCol w:w="3828"/>
        <w:gridCol w:w="1154"/>
      </w:tblGrid>
      <w:tr w:rsidR="002F5282" w:rsidRPr="00B53327" w14:paraId="29DB7366" w14:textId="7777777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D11C" w14:textId="77777777"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19C2" w14:textId="77777777"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E13F" w14:textId="77777777"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0974" w14:textId="77777777"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5944" w14:textId="77777777"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 xml:space="preserve">výměra [m²] </w:t>
            </w:r>
          </w:p>
        </w:tc>
      </w:tr>
      <w:tr w:rsidR="002F5282" w:rsidRPr="00B53327" w14:paraId="3724E96E" w14:textId="7777777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6E6E5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4F34CD09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AB70D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D2CF7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2BEE5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235C0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4345519C" w14:textId="7777777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C0345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33B62D88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D8E79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FB085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39BD5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E1917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65E32B7E" w14:textId="7777777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8A7BC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4527BDE0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C0767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4C9C5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D4BC2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00600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47780520" w14:textId="7777777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87B48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7B6E5251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8F379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14126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D20A1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98174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1A2161B0" w14:textId="7777777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96920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00F2DBED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BCAC4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EBFD6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232B4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02BE9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4B2ECE50" w14:textId="7777777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D60D3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4F6847DB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98827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93A14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5D91F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75B85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628C172A" w14:textId="7777777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DBA76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6CD7342E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9B775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FC8F7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D6DD1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ACCB5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76610A42" w14:textId="7777777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1972D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41F168EC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2FBD3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3C28B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B0FC3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86756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3D372C7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</w:rPr>
        <w:t xml:space="preserve">Jedná-li se o více pozemků,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připojují se údaje obsažené v tomto bodě v samostatné příloze:  </w:t>
      </w:r>
    </w:p>
    <w:p w14:paraId="61E6E5E0" w14:textId="77777777"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14:paraId="720DBB4E" w14:textId="77777777"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3D7A5FC" w14:textId="77777777" w:rsidR="002F5282" w:rsidRPr="00B53327" w:rsidRDefault="002F5282" w:rsidP="00805AB6">
      <w:pPr>
        <w:numPr>
          <w:ilvl w:val="0"/>
          <w:numId w:val="86"/>
        </w:numPr>
        <w:tabs>
          <w:tab w:val="num" w:pos="1080"/>
        </w:tabs>
        <w:spacing w:before="480" w:after="120" w:line="240" w:lineRule="auto"/>
        <w:ind w:left="1077" w:hanging="107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Zhotovitel stavebního záměru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stavební podnikatel </w:t>
      </w:r>
    </w:p>
    <w:p w14:paraId="530777C2" w14:textId="77777777" w:rsidR="002F5282" w:rsidRPr="00B53327" w:rsidRDefault="002F5282" w:rsidP="002F528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 (pokud je znám), IČ, bylo-li přiděleno</w:t>
      </w:r>
    </w:p>
    <w:p w14:paraId="67EB5115" w14:textId="65790720" w:rsidR="002F5282" w:rsidRDefault="002A33D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>
        <w:rPr>
          <w:rFonts w:ascii="Times New Roman" w:eastAsia="Times New Roman" w:hAnsi="Times New Roman"/>
          <w:color w:val="000000" w:themeColor="text1"/>
          <w:sz w:val="24"/>
          <w:szCs w:val="20"/>
        </w:rPr>
        <w:instrText xml:space="preserve"> FORMTEXT </w:instrTex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fldChar w:fldCharType="separate"/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0"/>
        </w:rPr>
        <w:t> 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0"/>
        </w:rPr>
        <w:t> 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0"/>
        </w:rPr>
        <w:t> 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0"/>
        </w:rPr>
        <w:t> 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0"/>
        </w:rPr>
        <w:t> 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fldChar w:fldCharType="end"/>
      </w:r>
      <w:bookmarkEnd w:id="22"/>
    </w:p>
    <w:p w14:paraId="49928CFD" w14:textId="77777777" w:rsidR="002F5282" w:rsidRDefault="002F5282" w:rsidP="00805AB6">
      <w:pPr>
        <w:numPr>
          <w:ilvl w:val="0"/>
          <w:numId w:val="86"/>
        </w:numPr>
        <w:spacing w:before="480" w:after="12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U</w:t>
      </w:r>
      <w:r w:rsidRPr="00CA7D8C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 financovaných z veřejného rozpočtu – jméno a příjmení fyzické osoby vykonávající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  <w:r w:rsidRPr="004F30F8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technický dozor stavebníka s oprávněním podle zvláštního právního předpisu</w:t>
      </w:r>
    </w:p>
    <w:p w14:paraId="0FAB9871" w14:textId="77777777" w:rsidR="002A33D2" w:rsidRPr="002A33D2" w:rsidRDefault="002A33D2" w:rsidP="00805AB6">
      <w:pPr>
        <w:numPr>
          <w:ilvl w:val="0"/>
          <w:numId w:val="86"/>
        </w:numPr>
        <w:tabs>
          <w:tab w:val="num" w:pos="1080"/>
        </w:tabs>
        <w:spacing w:before="480" w:after="120" w:line="240" w:lineRule="auto"/>
        <w:ind w:left="1077" w:hanging="107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>
        <w:rPr>
          <w:rFonts w:ascii="Times New Roman" w:eastAsia="Times New Roman" w:hAnsi="Times New Roman"/>
          <w:color w:val="000000" w:themeColor="text1"/>
          <w:sz w:val="24"/>
          <w:szCs w:val="20"/>
        </w:rPr>
        <w:instrText xml:space="preserve"> FORMTEXT </w:instrTex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fldChar w:fldCharType="separate"/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0"/>
        </w:rPr>
        <w:t> 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0"/>
        </w:rPr>
        <w:t> 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0"/>
        </w:rPr>
        <w:t> 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0"/>
        </w:rPr>
        <w:t> 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0"/>
        </w:rPr>
        <w:t> 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fldChar w:fldCharType="end"/>
      </w:r>
      <w:bookmarkEnd w:id="23"/>
    </w:p>
    <w:p w14:paraId="623042F5" w14:textId="1E85D791" w:rsidR="002F5282" w:rsidRPr="00B53327" w:rsidRDefault="002F5282" w:rsidP="00805AB6">
      <w:pPr>
        <w:numPr>
          <w:ilvl w:val="0"/>
          <w:numId w:val="86"/>
        </w:numPr>
        <w:tabs>
          <w:tab w:val="num" w:pos="1080"/>
        </w:tabs>
        <w:spacing w:before="480" w:after="120" w:line="240" w:lineRule="auto"/>
        <w:ind w:left="1077" w:hanging="107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Předpokládaný termín zahájení a dokončení stavebního záměru</w:t>
      </w:r>
    </w:p>
    <w:p w14:paraId="7085AD3B" w14:textId="563B0CB5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Zahájení  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FORMTEXT </w:instrTex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bookmarkEnd w:id="24"/>
    </w:p>
    <w:p w14:paraId="5353B6C7" w14:textId="51AA5557"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Dokončení  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FORMTEXT </w:instrTex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bookmarkEnd w:id="25"/>
    </w:p>
    <w:p w14:paraId="4D97E45B" w14:textId="77777777"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7205EC2" w14:textId="70B4B825" w:rsidR="002F5282" w:rsidRPr="00CE3C92" w:rsidRDefault="002F5282" w:rsidP="00805AB6">
      <w:pPr>
        <w:numPr>
          <w:ilvl w:val="0"/>
          <w:numId w:val="86"/>
        </w:numPr>
        <w:tabs>
          <w:tab w:val="left" w:pos="540"/>
          <w:tab w:val="num" w:pos="1080"/>
        </w:tabs>
        <w:spacing w:before="480" w:after="24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Orientační náklady na provedení stavebního záměru: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FORMTEXT </w:instrTex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bookmarkEnd w:id="26"/>
    </w:p>
    <w:p w14:paraId="0FE0214E" w14:textId="77777777" w:rsidR="002F5282" w:rsidRPr="00B53327" w:rsidRDefault="002F5282" w:rsidP="00805AB6">
      <w:pPr>
        <w:numPr>
          <w:ilvl w:val="0"/>
          <w:numId w:val="86"/>
        </w:numPr>
        <w:tabs>
          <w:tab w:val="num" w:pos="1080"/>
          <w:tab w:val="left" w:pos="4536"/>
          <w:tab w:val="left" w:pos="4706"/>
        </w:tabs>
        <w:spacing w:before="120" w:after="0" w:line="240" w:lineRule="auto"/>
        <w:ind w:hanging="108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Užití sousedního pozemku nebo stavby</w:t>
      </w:r>
    </w:p>
    <w:p w14:paraId="246A653C" w14:textId="77777777" w:rsidR="002F5282" w:rsidRPr="00B53327" w:rsidRDefault="002F5282" w:rsidP="002F5282">
      <w:pPr>
        <w:tabs>
          <w:tab w:val="left" w:pos="4536"/>
          <w:tab w:val="left" w:pos="4706"/>
          <w:tab w:val="left" w:pos="737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provedení stavebního záměru má být použit sousední pozemek (stavba)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14:paraId="20BA759B" w14:textId="77777777" w:rsidR="002F5282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je vyjádření vlastníka této nemovitostí připojeno v samostatné příloze.</w:t>
      </w:r>
    </w:p>
    <w:p w14:paraId="2C3E87BD" w14:textId="77777777" w:rsidR="002F5282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5EA1B9F" w14:textId="77777777" w:rsidR="002F5282" w:rsidRPr="00CE3C92" w:rsidRDefault="002F5282" w:rsidP="00805AB6">
      <w:pPr>
        <w:numPr>
          <w:ilvl w:val="0"/>
          <w:numId w:val="86"/>
        </w:numPr>
        <w:tabs>
          <w:tab w:val="num" w:pos="1080"/>
          <w:tab w:val="left" w:pos="4536"/>
          <w:tab w:val="left" w:pos="4706"/>
        </w:tabs>
        <w:spacing w:before="120" w:after="0" w:line="240" w:lineRule="auto"/>
        <w:ind w:hanging="108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vlivu stavby / její změny na životní prostředí podle zvláštního právního předpisu</w:t>
      </w:r>
    </w:p>
    <w:p w14:paraId="3132AB48" w14:textId="77777777" w:rsidR="002F5282" w:rsidRPr="00CE3C92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 </w:t>
      </w:r>
    </w:p>
    <w:p w14:paraId="7FE1C132" w14:textId="77777777" w:rsidR="002F5282" w:rsidRPr="00CE3C92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nevztahuje se na ni zákon č. 100/2001 Sb. ani § 45h a 45i zákona č. 114/1992 Sb.</w:t>
      </w:r>
    </w:p>
    <w:p w14:paraId="12BD856A" w14:textId="77777777"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vyžadováno podle zákona č. 114/1992 Sb.</w:t>
      </w:r>
    </w:p>
    <w:p w14:paraId="0BB3FCDE" w14:textId="77777777"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stavba / její změna, která je podlimitním záměrem, nepodléhá zjišťovacímu řízení, je-li podle zákona č. 100/2001 Sb. vyžadováno</w:t>
      </w:r>
    </w:p>
    <w:p w14:paraId="12F87D75" w14:textId="77777777"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14:paraId="61F1BCCE" w14:textId="77777777" w:rsidR="002F5282" w:rsidRPr="00CE3C92" w:rsidRDefault="002F5282" w:rsidP="002F5282">
      <w:pPr>
        <w:tabs>
          <w:tab w:val="left" w:pos="426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prostředí:</w:t>
      </w:r>
    </w:p>
    <w:p w14:paraId="11E519BC" w14:textId="77777777"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žadatel doloží závazné stanovisko k posouzení vlivů provedení záměru na životní prostředí </w:t>
      </w:r>
    </w:p>
    <w:p w14:paraId="1D18EE2E" w14:textId="77777777"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doloží verifikační závazné stanovisko podle § 9a odst. 1 zákona č. 100/2001 Sb. </w:t>
      </w:r>
    </w:p>
    <w:p w14:paraId="60762CFB" w14:textId="77777777" w:rsidR="002F5282" w:rsidRPr="00D10941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</w:pPr>
    </w:p>
    <w:p w14:paraId="30A883F5" w14:textId="77777777" w:rsidR="002F5282" w:rsidRPr="00B53327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BDB21A0" w14:textId="77777777"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0A5C5E0" w14:textId="3540D22B"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 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7" w:name="Text28"/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FORMTEXT </w:instrTex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bookmarkEnd w:id="27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dne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FORMTEXT </w:instrTex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 </w:t>
      </w:r>
      <w:r w:rsidR="002A33D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bookmarkEnd w:id="28"/>
    </w:p>
    <w:p w14:paraId="62A4F88A" w14:textId="77777777" w:rsidR="002F5282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</w:p>
    <w:p w14:paraId="6DDFC1FD" w14:textId="77777777"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14:paraId="3C21EA6A" w14:textId="77777777"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14:paraId="7C2AC6BC" w14:textId="77777777" w:rsidR="002F5282" w:rsidRPr="00B53327" w:rsidRDefault="002F5282" w:rsidP="002F5282">
      <w:pPr>
        <w:spacing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14:paraId="10171F86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žádosti o povolení stavby:</w:t>
      </w:r>
    </w:p>
    <w:tbl>
      <w:tblPr>
        <w:tblW w:w="0" w:type="auto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14:paraId="3D3AAEFA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109A8" w14:textId="77777777"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7C51CB" w14:textId="77777777"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Není-li žadatel vlastníkem pozemku nebo stavby a není-li oprávněn ze služebnosti nebo z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 </w:t>
            </w:r>
          </w:p>
          <w:p w14:paraId="445A9178" w14:textId="77777777"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 navrhovaným stavebním záměrem musí být vyznačen na situačním výkresu dokumentace, nebo projektové dokumentace.</w:t>
            </w:r>
          </w:p>
          <w:p w14:paraId="618B6F53" w14:textId="77777777"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14:paraId="37DDED3A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76EE9" w14:textId="77777777"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469C10" w14:textId="77777777"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Plná moc v případě zastupování stavebníka, není-li udělena plná moc pro více řízení, popřípadě plná moc do protokolu.</w:t>
            </w:r>
          </w:p>
        </w:tc>
      </w:tr>
      <w:tr w:rsidR="002F5282" w:rsidRPr="00B53327" w14:paraId="2184E21F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E2949F" w14:textId="77777777"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C8DB3" w14:textId="77777777"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 staveb evidovaných v katastru nemovitostí.</w:t>
            </w:r>
          </w:p>
        </w:tc>
      </w:tr>
      <w:tr w:rsidR="002F5282" w:rsidRPr="00B53327" w14:paraId="0A6D7ECE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E38DCA" w14:textId="77777777"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33FA6" w14:textId="77777777"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Návrh plánu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kontrolních prohlídek stavby.</w:t>
            </w:r>
          </w:p>
        </w:tc>
      </w:tr>
      <w:tr w:rsidR="002F5282" w:rsidRPr="00B53327" w14:paraId="754B4FA2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6517F" w14:textId="77777777"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913280" w14:textId="77777777"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Projektová dokumentace podle přílohy č.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12</w:t>
            </w:r>
            <w:r w:rsidRPr="00AF46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0A6AF2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</w:t>
            </w:r>
            <w:r w:rsidRPr="000A6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0A6AF2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vyhlášce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č. 49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9/2006 Sb. a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nebo vyhlášky č.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146/2008 Sb.</w:t>
            </w:r>
          </w:p>
        </w:tc>
      </w:tr>
      <w:tr w:rsidR="002F5282" w:rsidRPr="00B53327" w14:paraId="57CC623B" w14:textId="77777777" w:rsidTr="002F5282">
        <w:trPr>
          <w:trHeight w:val="96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AF2DC" w14:textId="77777777"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83C940" w14:textId="77777777" w:rsidR="002F5282" w:rsidRPr="007D0DDE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Územní rozhodnutí nebo veřejnoprávní smlouva územní rozhodnutí nahrazující anebo územní souhlas včetně celkové situace v měřítku katastrální mapy ověřené stavebním úřadem (pokud je pro daný případ stavebním zákonem vyžadován a vydal jej jiný orgán než stavební úřad, který provedení stavby povoluje).</w:t>
            </w:r>
          </w:p>
        </w:tc>
      </w:tr>
      <w:tr w:rsidR="002F5282" w:rsidRPr="00B53327" w14:paraId="24355790" w14:textId="77777777" w:rsidTr="002F5282">
        <w:trPr>
          <w:trHeight w:val="96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6E1644C" w14:textId="77777777"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1FD1A2E9" w14:textId="77777777" w:rsidR="002F5282" w:rsidRPr="00AF4699" w:rsidRDefault="002F5282" w:rsidP="00643166">
            <w:pPr>
              <w:pStyle w:val="Odstavecseseznamem"/>
              <w:numPr>
                <w:ilvl w:val="0"/>
                <w:numId w:val="60"/>
              </w:numPr>
              <w:tabs>
                <w:tab w:val="left" w:pos="-284"/>
                <w:tab w:val="num" w:pos="317"/>
              </w:tabs>
              <w:spacing w:before="120" w:after="0" w:line="240" w:lineRule="auto"/>
              <w:ind w:left="317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Pokud stavba / změna stavby nevyžaduje posouzení jejích vlivů na životní prostředí a vztahuje se na ni zákon č. 100/2001 Sb. nebo § 45h a 45i zákona č. 114/1992 Sb.  </w:t>
            </w:r>
          </w:p>
          <w:p w14:paraId="48637C51" w14:textId="77777777" w:rsidR="002F5282" w:rsidRPr="00AF4699" w:rsidRDefault="002F5282" w:rsidP="002F5282">
            <w:pPr>
              <w:spacing w:before="120" w:after="0" w:line="240" w:lineRule="auto"/>
              <w:ind w:left="460" w:hanging="28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AF46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      </w:r>
            <w:r w:rsidR="00A961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nebo</w:t>
            </w:r>
          </w:p>
          <w:p w14:paraId="2BA507B1" w14:textId="77777777" w:rsidR="002F5282" w:rsidRPr="00AF4699" w:rsidRDefault="002F5282" w:rsidP="002F5282">
            <w:pPr>
              <w:spacing w:before="120" w:after="0" w:line="240" w:lineRule="auto"/>
              <w:ind w:left="460" w:hanging="28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AF46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stavba/ její změna, která je podlimitním záměrem, nepodléhá zjišťovacímu řízení, pokud je podle zákona č. 100/2001 Sb. vyžadováno</w:t>
            </w:r>
            <w:r w:rsidR="00A961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nebo</w:t>
            </w:r>
          </w:p>
          <w:p w14:paraId="7524EA16" w14:textId="77777777" w:rsidR="002F5282" w:rsidRPr="007D0DDE" w:rsidRDefault="002F5282" w:rsidP="002F5282">
            <w:pPr>
              <w:spacing w:before="120" w:after="0" w:line="240" w:lineRule="auto"/>
              <w:ind w:left="460" w:hanging="285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AF46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kterým se stanoví, že stavba / její změna nemůže mít významný vliv na životní prostředí, pokud je vyžadován podle zákona č. 100/2001 Sb.</w:t>
            </w:r>
          </w:p>
        </w:tc>
      </w:tr>
      <w:tr w:rsidR="002F5282" w:rsidRPr="00B53327" w14:paraId="071B54C5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6CF5AC" w14:textId="77777777"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48199077" w14:textId="77777777" w:rsidR="002F5282" w:rsidRPr="00B53327" w:rsidRDefault="002F5282" w:rsidP="00643166">
            <w:pPr>
              <w:numPr>
                <w:ilvl w:val="0"/>
                <w:numId w:val="60"/>
              </w:numPr>
              <w:tabs>
                <w:tab w:val="left" w:pos="-284"/>
              </w:tabs>
              <w:spacing w:before="120" w:after="0" w:line="240" w:lineRule="auto"/>
              <w:ind w:left="33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Další přílohy podle části A</w:t>
            </w:r>
          </w:p>
          <w:p w14:paraId="17C7FBED" w14:textId="77777777" w:rsidR="002F5282" w:rsidRPr="00B53327" w:rsidRDefault="002F5282" w:rsidP="002F5282">
            <w:pPr>
              <w:tabs>
                <w:tab w:val="left" w:pos="4536"/>
                <w:tab w:val="left" w:pos="4706"/>
              </w:tabs>
              <w:spacing w:before="120" w:after="120" w:line="240" w:lineRule="auto"/>
              <w:ind w:left="369" w:hanging="90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 bodu II. žádosti</w:t>
            </w:r>
          </w:p>
          <w:p w14:paraId="6E186CA4" w14:textId="77777777" w:rsidR="002F5282" w:rsidRPr="00B53327" w:rsidRDefault="002F5282" w:rsidP="002F5282">
            <w:pPr>
              <w:spacing w:after="120" w:line="240" w:lineRule="auto"/>
              <w:ind w:left="366" w:hanging="89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 bodu VI. žádosti</w:t>
            </w:r>
          </w:p>
          <w:p w14:paraId="3A0CBC99" w14:textId="77777777" w:rsidR="002F5282" w:rsidRPr="00B53327" w:rsidRDefault="002F5282" w:rsidP="002F5282">
            <w:pPr>
              <w:spacing w:after="120" w:line="240" w:lineRule="auto"/>
              <w:ind w:left="366" w:hanging="89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 bodu X. žádosti</w:t>
            </w:r>
          </w:p>
          <w:p w14:paraId="15AC1E83" w14:textId="77777777" w:rsidR="002F5282" w:rsidRPr="00B53327" w:rsidRDefault="002F5282" w:rsidP="002F5282">
            <w:pPr>
              <w:spacing w:after="120" w:line="240" w:lineRule="auto"/>
              <w:ind w:left="366" w:hanging="89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“.</w:t>
            </w:r>
          </w:p>
        </w:tc>
      </w:tr>
    </w:tbl>
    <w:p w14:paraId="3E8FC07D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sectPr w:rsidR="002F5282" w:rsidRPr="00B53327" w:rsidSect="006F06C1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49888" w14:textId="77777777" w:rsidR="006E3A42" w:rsidRDefault="006E3A42" w:rsidP="00165DCC">
      <w:pPr>
        <w:spacing w:after="0" w:line="240" w:lineRule="auto"/>
      </w:pPr>
      <w:r>
        <w:separator/>
      </w:r>
    </w:p>
  </w:endnote>
  <w:endnote w:type="continuationSeparator" w:id="0">
    <w:p w14:paraId="3797CD70" w14:textId="77777777" w:rsidR="006E3A42" w:rsidRDefault="006E3A42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3E8EA" w14:textId="77777777" w:rsidR="003C1BAC" w:rsidRPr="00071878" w:rsidRDefault="00000000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6F06C1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47A63" w14:textId="77777777" w:rsidR="006E3A42" w:rsidRDefault="006E3A42" w:rsidP="00165DCC">
      <w:pPr>
        <w:spacing w:after="0" w:line="240" w:lineRule="auto"/>
      </w:pPr>
      <w:r>
        <w:separator/>
      </w:r>
    </w:p>
  </w:footnote>
  <w:footnote w:type="continuationSeparator" w:id="0">
    <w:p w14:paraId="37507524" w14:textId="77777777" w:rsidR="006E3A42" w:rsidRDefault="006E3A42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16224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3012926">
    <w:abstractNumId w:val="9"/>
  </w:num>
  <w:num w:numId="3" w16cid:durableId="1538156959">
    <w:abstractNumId w:val="28"/>
  </w:num>
  <w:num w:numId="4" w16cid:durableId="2146579666">
    <w:abstractNumId w:val="69"/>
  </w:num>
  <w:num w:numId="5" w16cid:durableId="1840196007">
    <w:abstractNumId w:val="54"/>
  </w:num>
  <w:num w:numId="6" w16cid:durableId="1183864266">
    <w:abstractNumId w:val="36"/>
  </w:num>
  <w:num w:numId="7" w16cid:durableId="807358088">
    <w:abstractNumId w:val="80"/>
  </w:num>
  <w:num w:numId="8" w16cid:durableId="372119855">
    <w:abstractNumId w:val="85"/>
  </w:num>
  <w:num w:numId="9" w16cid:durableId="785082772">
    <w:abstractNumId w:val="24"/>
  </w:num>
  <w:num w:numId="10" w16cid:durableId="316148468">
    <w:abstractNumId w:val="11"/>
  </w:num>
  <w:num w:numId="11" w16cid:durableId="1752852451">
    <w:abstractNumId w:val="32"/>
  </w:num>
  <w:num w:numId="12" w16cid:durableId="99688247">
    <w:abstractNumId w:val="39"/>
  </w:num>
  <w:num w:numId="13" w16cid:durableId="1108232534">
    <w:abstractNumId w:val="47"/>
  </w:num>
  <w:num w:numId="14" w16cid:durableId="873347379">
    <w:abstractNumId w:val="14"/>
  </w:num>
  <w:num w:numId="15" w16cid:durableId="1783840140">
    <w:abstractNumId w:val="25"/>
  </w:num>
  <w:num w:numId="16" w16cid:durableId="1071731445">
    <w:abstractNumId w:val="70"/>
  </w:num>
  <w:num w:numId="17" w16cid:durableId="310015119">
    <w:abstractNumId w:val="23"/>
  </w:num>
  <w:num w:numId="18" w16cid:durableId="1332828026">
    <w:abstractNumId w:val="12"/>
  </w:num>
  <w:num w:numId="19" w16cid:durableId="1220437019">
    <w:abstractNumId w:val="67"/>
  </w:num>
  <w:num w:numId="20" w16cid:durableId="1990480672">
    <w:abstractNumId w:val="72"/>
  </w:num>
  <w:num w:numId="21" w16cid:durableId="1693920318">
    <w:abstractNumId w:val="22"/>
  </w:num>
  <w:num w:numId="22" w16cid:durableId="771975591">
    <w:abstractNumId w:val="53"/>
  </w:num>
  <w:num w:numId="23" w16cid:durableId="1072045577">
    <w:abstractNumId w:val="6"/>
  </w:num>
  <w:num w:numId="24" w16cid:durableId="1329748722">
    <w:abstractNumId w:val="78"/>
  </w:num>
  <w:num w:numId="25" w16cid:durableId="810640130">
    <w:abstractNumId w:val="62"/>
  </w:num>
  <w:num w:numId="26" w16cid:durableId="2134668657">
    <w:abstractNumId w:val="0"/>
  </w:num>
  <w:num w:numId="27" w16cid:durableId="119750355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1110630">
    <w:abstractNumId w:val="17"/>
  </w:num>
  <w:num w:numId="29" w16cid:durableId="4703697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43380579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36168654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65978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497654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730635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722902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649822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19217196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1821607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4110333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1949794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29599628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642840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50292220">
    <w:abstractNumId w:val="75"/>
  </w:num>
  <w:num w:numId="44" w16cid:durableId="517695076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9130421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09556766">
    <w:abstractNumId w:val="40"/>
  </w:num>
  <w:num w:numId="47" w16cid:durableId="17201964">
    <w:abstractNumId w:val="76"/>
  </w:num>
  <w:num w:numId="48" w16cid:durableId="101557066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43952745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5553746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233257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63855445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77585849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902300807">
    <w:abstractNumId w:val="19"/>
  </w:num>
  <w:num w:numId="55" w16cid:durableId="117770817">
    <w:abstractNumId w:val="1"/>
  </w:num>
  <w:num w:numId="56" w16cid:durableId="849949658">
    <w:abstractNumId w:val="71"/>
  </w:num>
  <w:num w:numId="57" w16cid:durableId="816647315">
    <w:abstractNumId w:val="83"/>
  </w:num>
  <w:num w:numId="58" w16cid:durableId="1827360302">
    <w:abstractNumId w:val="82"/>
  </w:num>
  <w:num w:numId="59" w16cid:durableId="1591310835">
    <w:abstractNumId w:val="68"/>
  </w:num>
  <w:num w:numId="60" w16cid:durableId="2107995604">
    <w:abstractNumId w:val="57"/>
  </w:num>
  <w:num w:numId="61" w16cid:durableId="644899586">
    <w:abstractNumId w:val="35"/>
  </w:num>
  <w:num w:numId="62" w16cid:durableId="29957213">
    <w:abstractNumId w:val="77"/>
  </w:num>
  <w:num w:numId="63" w16cid:durableId="60910899">
    <w:abstractNumId w:val="49"/>
  </w:num>
  <w:num w:numId="64" w16cid:durableId="1069304712">
    <w:abstractNumId w:val="16"/>
  </w:num>
  <w:num w:numId="65" w16cid:durableId="1989362373">
    <w:abstractNumId w:val="60"/>
  </w:num>
  <w:num w:numId="66" w16cid:durableId="978771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467622863">
    <w:abstractNumId w:val="15"/>
  </w:num>
  <w:num w:numId="68" w16cid:durableId="2104715940">
    <w:abstractNumId w:val="21"/>
  </w:num>
  <w:num w:numId="69" w16cid:durableId="66420529">
    <w:abstractNumId w:val="13"/>
  </w:num>
  <w:num w:numId="70" w16cid:durableId="1797482148">
    <w:abstractNumId w:val="48"/>
  </w:num>
  <w:num w:numId="71" w16cid:durableId="1577859479">
    <w:abstractNumId w:val="34"/>
  </w:num>
  <w:num w:numId="72" w16cid:durableId="1723014625">
    <w:abstractNumId w:val="3"/>
  </w:num>
  <w:num w:numId="73" w16cid:durableId="1874419347">
    <w:abstractNumId w:val="43"/>
  </w:num>
  <w:num w:numId="74" w16cid:durableId="339042679">
    <w:abstractNumId w:val="26"/>
  </w:num>
  <w:num w:numId="75" w16cid:durableId="1692758544">
    <w:abstractNumId w:val="81"/>
  </w:num>
  <w:num w:numId="76" w16cid:durableId="413165814">
    <w:abstractNumId w:val="31"/>
  </w:num>
  <w:num w:numId="77" w16cid:durableId="11810422">
    <w:abstractNumId w:val="50"/>
  </w:num>
  <w:num w:numId="78" w16cid:durableId="1001465297">
    <w:abstractNumId w:val="45"/>
  </w:num>
  <w:num w:numId="79" w16cid:durableId="1003436976">
    <w:abstractNumId w:val="41"/>
  </w:num>
  <w:num w:numId="80" w16cid:durableId="1609661149">
    <w:abstractNumId w:val="65"/>
  </w:num>
  <w:num w:numId="81" w16cid:durableId="392779350">
    <w:abstractNumId w:val="38"/>
  </w:num>
  <w:num w:numId="82" w16cid:durableId="271405386">
    <w:abstractNumId w:val="5"/>
  </w:num>
  <w:num w:numId="83" w16cid:durableId="451359721">
    <w:abstractNumId w:val="2"/>
  </w:num>
  <w:num w:numId="84" w16cid:durableId="711417593">
    <w:abstractNumId w:val="55"/>
  </w:num>
  <w:num w:numId="85" w16cid:durableId="1894922057">
    <w:abstractNumId w:val="37"/>
  </w:num>
  <w:num w:numId="86" w16cid:durableId="595478345">
    <w:abstractNumId w:val="7"/>
  </w:num>
  <w:num w:numId="87" w16cid:durableId="1452478145">
    <w:abstractNumId w:val="59"/>
  </w:num>
  <w:num w:numId="88" w16cid:durableId="1154952955">
    <w:abstractNumId w:val="20"/>
  </w:num>
  <w:num w:numId="89" w16cid:durableId="63171657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867565987">
    <w:abstractNumId w:val="52"/>
  </w:num>
  <w:num w:numId="91" w16cid:durableId="1232888313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Sx2TsmRfei1avMYBUKzPGJUsm3ByoUaYouOnxyF7M4undnI6ha/LWKFr4AvXYnkAkt9bnvtLA/6RRwbJ48q1Uw==" w:salt="R2/giy5IqxAeBwfX/kiq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1DD9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436B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A33D2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512B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2B8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5080"/>
    <w:rsid w:val="00597826"/>
    <w:rsid w:val="005A1281"/>
    <w:rsid w:val="005A1318"/>
    <w:rsid w:val="005B130F"/>
    <w:rsid w:val="005B5214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3A42"/>
    <w:rsid w:val="006E5436"/>
    <w:rsid w:val="006E7127"/>
    <w:rsid w:val="006F0021"/>
    <w:rsid w:val="006F06C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3660B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FEF43"/>
  <w15:docId w15:val="{FE4CB732-407B-4A62-BC6C-0EC3B281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D132A-F83B-43C2-9FA5-86F45B441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1324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Vrabcová Petra (MČ Brno-Vinohrady)</cp:lastModifiedBy>
  <cp:revision>2</cp:revision>
  <cp:lastPrinted>2017-05-02T07:53:00Z</cp:lastPrinted>
  <dcterms:created xsi:type="dcterms:W3CDTF">2023-05-25T07:44:00Z</dcterms:created>
  <dcterms:modified xsi:type="dcterms:W3CDTF">2023-05-25T07:44:00Z</dcterms:modified>
</cp:coreProperties>
</file>